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1" w:rsidRPr="002131FF" w:rsidRDefault="00460301" w:rsidP="00460301">
      <w:pPr>
        <w:spacing w:before="156" w:afterLines="100" w:after="312"/>
        <w:ind w:firstLineChars="100" w:firstLine="240"/>
        <w:rPr>
          <w:rFonts w:ascii="黑体" w:eastAsia="黑体" w:hAnsi="黑体"/>
          <w:sz w:val="24"/>
          <w:szCs w:val="24"/>
        </w:rPr>
      </w:pPr>
      <w:r w:rsidRPr="002131FF">
        <w:rPr>
          <w:rFonts w:ascii="黑体" w:eastAsia="黑体" w:hAnsi="黑体" w:hint="eastAsia"/>
          <w:sz w:val="24"/>
          <w:szCs w:val="24"/>
        </w:rPr>
        <w:t>附件1：</w:t>
      </w:r>
    </w:p>
    <w:p w:rsidR="00460301" w:rsidRDefault="00460301" w:rsidP="00460301">
      <w:pPr>
        <w:spacing w:before="156" w:afterLines="100" w:after="312" w:line="360" w:lineRule="auto"/>
        <w:ind w:firstLine="800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 w:rsidRPr="005D71ED">
        <w:rPr>
          <w:rFonts w:ascii="方正小标宋简体" w:eastAsia="方正小标宋简体" w:hint="eastAsia"/>
          <w:sz w:val="40"/>
          <w:szCs w:val="40"/>
        </w:rPr>
        <w:t>工程硕士</w:t>
      </w:r>
      <w:r>
        <w:rPr>
          <w:rFonts w:ascii="方正小标宋简体" w:eastAsia="方正小标宋简体" w:hint="eastAsia"/>
          <w:sz w:val="40"/>
          <w:szCs w:val="40"/>
        </w:rPr>
        <w:t>专业学位授权点</w:t>
      </w:r>
      <w:r w:rsidRPr="005D71ED">
        <w:rPr>
          <w:rFonts w:ascii="方正小标宋简体" w:eastAsia="方正小标宋简体" w:hint="eastAsia"/>
          <w:sz w:val="40"/>
          <w:szCs w:val="40"/>
        </w:rPr>
        <w:t>对应调整关系表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118"/>
      </w:tblGrid>
      <w:tr w:rsidR="00460301" w:rsidRPr="00633225" w:rsidTr="00960580">
        <w:tc>
          <w:tcPr>
            <w:tcW w:w="2660" w:type="dxa"/>
            <w:vAlign w:val="center"/>
          </w:tcPr>
          <w:bookmarkEnd w:id="0"/>
          <w:p w:rsidR="00460301" w:rsidRDefault="00460301" w:rsidP="00460301">
            <w:pPr>
              <w:snapToGrid w:val="0"/>
              <w:spacing w:before="156" w:after="156" w:line="400" w:lineRule="exact"/>
              <w:ind w:firstLine="560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 w:rsidRPr="00633225"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原工程硕士</w:t>
            </w:r>
          </w:p>
          <w:p w:rsidR="00460301" w:rsidRPr="00633225" w:rsidRDefault="00460301" w:rsidP="00460301">
            <w:pPr>
              <w:snapToGrid w:val="0"/>
              <w:spacing w:before="156" w:after="156" w:line="400" w:lineRule="exact"/>
              <w:ind w:firstLine="560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 w:rsidRPr="00633225"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领域名称</w:t>
            </w:r>
          </w:p>
        </w:tc>
        <w:tc>
          <w:tcPr>
            <w:tcW w:w="2835" w:type="dxa"/>
            <w:vAlign w:val="center"/>
          </w:tcPr>
          <w:p w:rsidR="00460301" w:rsidRDefault="00460301" w:rsidP="00460301">
            <w:pPr>
              <w:snapToGrid w:val="0"/>
              <w:spacing w:before="156" w:after="156" w:line="400" w:lineRule="exact"/>
              <w:ind w:firstLine="560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调整</w:t>
            </w:r>
            <w:proofErr w:type="gramStart"/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后</w:t>
            </w:r>
            <w:r w:rsidRPr="00633225"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专业</w:t>
            </w:r>
            <w:proofErr w:type="gramEnd"/>
            <w:r w:rsidRPr="00633225"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学位</w:t>
            </w:r>
          </w:p>
          <w:p w:rsidR="00460301" w:rsidRPr="00633225" w:rsidRDefault="00460301" w:rsidP="00460301">
            <w:pPr>
              <w:snapToGrid w:val="0"/>
              <w:spacing w:before="156" w:after="156" w:line="400" w:lineRule="exact"/>
              <w:ind w:firstLine="560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 w:rsidRPr="00633225"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类别名称</w:t>
            </w: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（代码）</w:t>
            </w:r>
          </w:p>
        </w:tc>
        <w:tc>
          <w:tcPr>
            <w:tcW w:w="3118" w:type="dxa"/>
            <w:vAlign w:val="center"/>
          </w:tcPr>
          <w:p w:rsidR="00460301" w:rsidRPr="00633225" w:rsidRDefault="00460301" w:rsidP="00460301">
            <w:pPr>
              <w:snapToGrid w:val="0"/>
              <w:spacing w:before="156" w:after="156" w:line="400" w:lineRule="exact"/>
              <w:ind w:firstLine="560"/>
              <w:jc w:val="center"/>
              <w:rPr>
                <w:rFonts w:ascii="方正仿宋简体" w:eastAsia="方正仿宋简体" w:hAnsi="Times New Roman"/>
                <w:b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sz w:val="28"/>
                <w:szCs w:val="28"/>
              </w:rPr>
              <w:t>牵头建设学院</w:t>
            </w:r>
          </w:p>
        </w:tc>
      </w:tr>
      <w:tr w:rsidR="00460301" w:rsidRPr="00633225" w:rsidTr="00960580">
        <w:tc>
          <w:tcPr>
            <w:tcW w:w="2660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软件工程</w:t>
            </w:r>
          </w:p>
        </w:tc>
        <w:tc>
          <w:tcPr>
            <w:tcW w:w="2835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电子信息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（代码</w:t>
            </w: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0854</w:t>
            </w: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信息工程学院</w:t>
            </w:r>
          </w:p>
        </w:tc>
      </w:tr>
      <w:tr w:rsidR="00460301" w:rsidRPr="00633225" w:rsidTr="00960580">
        <w:tc>
          <w:tcPr>
            <w:tcW w:w="2660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农业工程</w:t>
            </w:r>
          </w:p>
        </w:tc>
        <w:tc>
          <w:tcPr>
            <w:tcW w:w="2835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机械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（代码</w:t>
            </w: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0855</w:t>
            </w: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机械与电子工程学院</w:t>
            </w:r>
          </w:p>
        </w:tc>
      </w:tr>
      <w:tr w:rsidR="00460301" w:rsidRPr="00633225" w:rsidTr="00960580">
        <w:tc>
          <w:tcPr>
            <w:tcW w:w="2660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环境工程</w:t>
            </w:r>
          </w:p>
        </w:tc>
        <w:tc>
          <w:tcPr>
            <w:tcW w:w="2835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资源与环境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（代码</w:t>
            </w: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0857</w:t>
            </w: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资源环境学院</w:t>
            </w:r>
          </w:p>
        </w:tc>
      </w:tr>
      <w:tr w:rsidR="00460301" w:rsidRPr="00633225" w:rsidTr="00960580">
        <w:tc>
          <w:tcPr>
            <w:tcW w:w="2660" w:type="dxa"/>
            <w:vAlign w:val="center"/>
          </w:tcPr>
          <w:p w:rsidR="00460301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建筑与</w:t>
            </w: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土木工程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水利工程</w:t>
            </w:r>
          </w:p>
        </w:tc>
        <w:tc>
          <w:tcPr>
            <w:tcW w:w="2835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土木水利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（代码</w:t>
            </w: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0859</w:t>
            </w: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水利与建筑工程学院</w:t>
            </w:r>
          </w:p>
        </w:tc>
      </w:tr>
      <w:tr w:rsidR="00460301" w:rsidRPr="00633225" w:rsidTr="00960580">
        <w:tc>
          <w:tcPr>
            <w:tcW w:w="2660" w:type="dxa"/>
            <w:vAlign w:val="center"/>
          </w:tcPr>
          <w:p w:rsidR="00460301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食品工程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生物工程</w:t>
            </w:r>
          </w:p>
        </w:tc>
        <w:tc>
          <w:tcPr>
            <w:tcW w:w="2835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生物与医药</w:t>
            </w:r>
          </w:p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（代码</w:t>
            </w:r>
            <w:r w:rsidRPr="00633225">
              <w:rPr>
                <w:rFonts w:ascii="Times New Roman" w:eastAsia="方正仿宋简体" w:hAnsi="Times New Roman"/>
                <w:sz w:val="28"/>
                <w:szCs w:val="28"/>
              </w:rPr>
              <w:t>08</w:t>
            </w: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60</w:t>
            </w:r>
            <w:r w:rsidRPr="00633225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60301" w:rsidRPr="00633225" w:rsidRDefault="00460301" w:rsidP="00460301">
            <w:pPr>
              <w:spacing w:before="156" w:after="156" w:line="500" w:lineRule="exact"/>
              <w:ind w:firstLine="56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食品科学与工程学院</w:t>
            </w:r>
          </w:p>
        </w:tc>
      </w:tr>
    </w:tbl>
    <w:p w:rsidR="00CB52C6" w:rsidRPr="00460301" w:rsidRDefault="00CB52C6" w:rsidP="00E417D3">
      <w:pPr>
        <w:spacing w:before="156" w:after="156"/>
        <w:ind w:firstLine="640"/>
      </w:pPr>
    </w:p>
    <w:sectPr w:rsidR="00CB52C6" w:rsidRPr="0046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1"/>
    <w:rsid w:val="00213AAC"/>
    <w:rsid w:val="00327A66"/>
    <w:rsid w:val="00392335"/>
    <w:rsid w:val="00460301"/>
    <w:rsid w:val="004D58D7"/>
    <w:rsid w:val="006312AE"/>
    <w:rsid w:val="006575DD"/>
    <w:rsid w:val="006672A7"/>
    <w:rsid w:val="00801C43"/>
    <w:rsid w:val="00C9290D"/>
    <w:rsid w:val="00CB52C6"/>
    <w:rsid w:val="00CE6328"/>
    <w:rsid w:val="00DC2F94"/>
    <w:rsid w:val="00E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17D3"/>
    <w:pPr>
      <w:adjustRightInd w:val="0"/>
      <w:snapToGrid w:val="0"/>
      <w:spacing w:beforeLines="50" w:before="50" w:afterLines="50" w:after="50" w:line="6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E417D3"/>
    <w:rPr>
      <w:rFonts w:asciiTheme="majorHAnsi" w:eastAsia="方正小标宋简体" w:hAnsiTheme="majorHAnsi" w:cstheme="majorBidi"/>
      <w:bCs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17D3"/>
    <w:pPr>
      <w:adjustRightInd w:val="0"/>
      <w:snapToGrid w:val="0"/>
      <w:spacing w:beforeLines="50" w:before="50" w:afterLines="50" w:after="50" w:line="6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E417D3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110</Characters>
  <Application>Microsoft Office Word</Application>
  <DocSecurity>0</DocSecurity>
  <Lines>8</Lines>
  <Paragraphs>13</Paragraphs>
  <ScaleCrop>false</ScaleCrop>
  <Company>P R 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2018-09-07T01:23:00Z</dcterms:created>
  <dcterms:modified xsi:type="dcterms:W3CDTF">2018-09-07T01:24:00Z</dcterms:modified>
</cp:coreProperties>
</file>